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FF403" w14:textId="02F5C557" w:rsidR="007C2FB8" w:rsidRDefault="00547D0B" w:rsidP="00911C2B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</w:t>
      </w:r>
      <w:r w:rsidR="00D5464B">
        <w:rPr>
          <w:b/>
          <w:sz w:val="28"/>
          <w:szCs w:val="28"/>
        </w:rPr>
        <w:t>rmo-</w:t>
      </w:r>
      <w:r w:rsidR="00EE693C">
        <w:rPr>
          <w:b/>
          <w:sz w:val="28"/>
          <w:szCs w:val="28"/>
        </w:rPr>
        <w:t>S</w:t>
      </w:r>
      <w:bookmarkStart w:id="0" w:name="_GoBack"/>
      <w:bookmarkEnd w:id="0"/>
      <w:r w:rsidR="00D5464B">
        <w:rPr>
          <w:b/>
          <w:sz w:val="28"/>
          <w:szCs w:val="28"/>
        </w:rPr>
        <w:t>ensitive</w:t>
      </w:r>
      <w:r>
        <w:rPr>
          <w:b/>
          <w:sz w:val="28"/>
          <w:szCs w:val="28"/>
        </w:rPr>
        <w:t xml:space="preserve"> Luminescence of Eu(III) Complexes</w:t>
      </w:r>
    </w:p>
    <w:p w14:paraId="52CD95D6" w14:textId="77777777" w:rsidR="00F52ADB" w:rsidRDefault="00F52ADB" w:rsidP="00911C2B">
      <w:pPr>
        <w:spacing w:line="360" w:lineRule="exact"/>
        <w:jc w:val="center"/>
        <w:rPr>
          <w:b/>
          <w:sz w:val="28"/>
          <w:szCs w:val="28"/>
        </w:rPr>
      </w:pPr>
    </w:p>
    <w:p w14:paraId="1BF0D6EE" w14:textId="35A64350" w:rsidR="00547D0B" w:rsidRPr="00547D0B" w:rsidRDefault="001C6B7D" w:rsidP="00911C2B">
      <w:pPr>
        <w:spacing w:line="360" w:lineRule="exact"/>
        <w:jc w:val="center"/>
      </w:pPr>
      <w:r>
        <w:rPr>
          <w:u w:val="single"/>
        </w:rPr>
        <w:t>Yuichi Kitagawa</w:t>
      </w:r>
      <w:r w:rsidR="00547D0B" w:rsidRPr="00547D0B">
        <w:t>,</w:t>
      </w:r>
      <w:r w:rsidR="00547D0B" w:rsidRPr="00547D0B">
        <w:rPr>
          <w:vertAlign w:val="superscript"/>
        </w:rPr>
        <w:t>1</w:t>
      </w:r>
      <w:r>
        <w:rPr>
          <w:vertAlign w:val="superscript"/>
        </w:rPr>
        <w:t>,2</w:t>
      </w:r>
      <w:r w:rsidR="00547D0B" w:rsidRPr="00547D0B">
        <w:t xml:space="preserve"> </w:t>
      </w:r>
      <w:r>
        <w:t>Sunao Shoji</w:t>
      </w:r>
      <w:r w:rsidR="00547D0B" w:rsidRPr="00547D0B">
        <w:rPr>
          <w:vertAlign w:val="superscript"/>
        </w:rPr>
        <w:t>1</w:t>
      </w:r>
      <w:r w:rsidR="00547D0B" w:rsidRPr="00547D0B">
        <w:t xml:space="preserve"> and Yasuchika Hasegawa</w:t>
      </w:r>
      <w:r w:rsidR="00547D0B" w:rsidRPr="00547D0B">
        <w:rPr>
          <w:vertAlign w:val="superscript"/>
        </w:rPr>
        <w:t>1,2</w:t>
      </w:r>
    </w:p>
    <w:p w14:paraId="01723904" w14:textId="0557BF5D" w:rsidR="00547D0B" w:rsidRDefault="00547D0B" w:rsidP="00911C2B">
      <w:pPr>
        <w:spacing w:line="360" w:lineRule="exact"/>
        <w:jc w:val="left"/>
        <w:rPr>
          <w:i/>
        </w:rPr>
      </w:pPr>
      <w:r w:rsidRPr="00547D0B">
        <w:rPr>
          <w:vertAlign w:val="superscript"/>
        </w:rPr>
        <w:t>1</w:t>
      </w:r>
      <w:r w:rsidRPr="00547D0B">
        <w:rPr>
          <w:i/>
        </w:rPr>
        <w:t>Division of Applied Chemistry, Faculty of Engineering, Hokkaido University</w:t>
      </w:r>
      <w:r>
        <w:rPr>
          <w:i/>
        </w:rPr>
        <w:t>, Sapporo, Hokkaido 060-862</w:t>
      </w:r>
      <w:r w:rsidR="00CF3265">
        <w:rPr>
          <w:i/>
        </w:rPr>
        <w:t>8</w:t>
      </w:r>
      <w:r>
        <w:rPr>
          <w:i/>
        </w:rPr>
        <w:t>, Japan</w:t>
      </w:r>
    </w:p>
    <w:p w14:paraId="1601FCB0" w14:textId="77777777" w:rsidR="00547D0B" w:rsidRPr="00547D0B" w:rsidRDefault="00547D0B" w:rsidP="00911C2B">
      <w:pPr>
        <w:spacing w:line="360" w:lineRule="exact"/>
        <w:jc w:val="left"/>
      </w:pPr>
      <w:r w:rsidRPr="008E2D3C">
        <w:rPr>
          <w:vertAlign w:val="superscript"/>
        </w:rPr>
        <w:t>2</w:t>
      </w:r>
      <w:r w:rsidR="008E2D3C" w:rsidRPr="008E2D3C">
        <w:rPr>
          <w:i/>
        </w:rPr>
        <w:t>Institute for Chemical Reaction Des</w:t>
      </w:r>
      <w:r w:rsidR="008E2D3C">
        <w:rPr>
          <w:i/>
        </w:rPr>
        <w:t xml:space="preserve">ign and Discovery (WPI-ICReDD), </w:t>
      </w:r>
      <w:r w:rsidR="008E2D3C" w:rsidRPr="008E2D3C">
        <w:rPr>
          <w:i/>
        </w:rPr>
        <w:t>Hokkaido University, Sapporo, Hokkaido 001-0021, Japan</w:t>
      </w:r>
    </w:p>
    <w:p w14:paraId="6547A22F" w14:textId="77777777" w:rsidR="00547D0B" w:rsidRDefault="00547D0B" w:rsidP="00911C2B">
      <w:pPr>
        <w:spacing w:line="360" w:lineRule="exact"/>
      </w:pPr>
    </w:p>
    <w:p w14:paraId="0825DDE6" w14:textId="77777777" w:rsidR="000D2276" w:rsidRDefault="000D2276" w:rsidP="00911C2B">
      <w:pPr>
        <w:spacing w:line="360" w:lineRule="exact"/>
      </w:pPr>
      <w:r>
        <w:t>Text................</w:t>
      </w:r>
    </w:p>
    <w:p w14:paraId="2FBE833E" w14:textId="77777777" w:rsidR="000D2276" w:rsidRDefault="000D2276" w:rsidP="00911C2B">
      <w:pPr>
        <w:spacing w:line="360" w:lineRule="exact"/>
      </w:pPr>
    </w:p>
    <w:p w14:paraId="3ABDAE53" w14:textId="77777777" w:rsidR="000D2276" w:rsidRDefault="000D2276" w:rsidP="00911C2B">
      <w:pPr>
        <w:spacing w:line="360" w:lineRule="exact"/>
      </w:pPr>
      <w:r>
        <w:t>References</w:t>
      </w:r>
    </w:p>
    <w:p w14:paraId="19D586F6" w14:textId="77777777" w:rsidR="000D2276" w:rsidRDefault="000D2276" w:rsidP="00911C2B">
      <w:pPr>
        <w:pStyle w:val="a3"/>
        <w:numPr>
          <w:ilvl w:val="0"/>
          <w:numId w:val="1"/>
        </w:numPr>
        <w:spacing w:line="360" w:lineRule="exact"/>
        <w:ind w:leftChars="0"/>
      </w:pPr>
      <w:r>
        <w:t xml:space="preserve">Y. Hasegawa, Y. Kitagawa, </w:t>
      </w:r>
      <w:r w:rsidRPr="000D2276">
        <w:rPr>
          <w:i/>
        </w:rPr>
        <w:t>J. Mater. Chem. C</w:t>
      </w:r>
      <w:r>
        <w:t xml:space="preserve">, </w:t>
      </w:r>
      <w:r w:rsidRPr="000D2276">
        <w:rPr>
          <w:b/>
        </w:rPr>
        <w:t>7</w:t>
      </w:r>
      <w:r>
        <w:t>, 7494</w:t>
      </w:r>
      <w:r>
        <w:softHyphen/>
        <w:t>–7511 (2019).</w:t>
      </w:r>
    </w:p>
    <w:p w14:paraId="2FA758EB" w14:textId="77777777" w:rsidR="000D2276" w:rsidRDefault="000D2276" w:rsidP="00911C2B">
      <w:pPr>
        <w:pStyle w:val="a3"/>
        <w:numPr>
          <w:ilvl w:val="0"/>
          <w:numId w:val="1"/>
        </w:numPr>
        <w:spacing w:line="360" w:lineRule="exact"/>
        <w:ind w:leftChars="0"/>
      </w:pPr>
    </w:p>
    <w:p w14:paraId="420B0923" w14:textId="77777777" w:rsidR="008E2D3C" w:rsidRDefault="008E2D3C" w:rsidP="00911C2B">
      <w:pPr>
        <w:spacing w:line="360" w:lineRule="exact"/>
      </w:pPr>
    </w:p>
    <w:p w14:paraId="3C6A4E6B" w14:textId="77777777" w:rsidR="000D2276" w:rsidRDefault="000D2276" w:rsidP="00911C2B">
      <w:pPr>
        <w:spacing w:line="360" w:lineRule="exact"/>
      </w:pPr>
    </w:p>
    <w:p w14:paraId="554F3C61" w14:textId="77777777" w:rsidR="000D2276" w:rsidRDefault="000D2276" w:rsidP="00911C2B">
      <w:pPr>
        <w:pStyle w:val="a3"/>
        <w:numPr>
          <w:ilvl w:val="0"/>
          <w:numId w:val="2"/>
        </w:numPr>
        <w:spacing w:line="360" w:lineRule="exact"/>
        <w:ind w:leftChars="0"/>
      </w:pPr>
      <w:r>
        <w:t>The abstract must be written in English.</w:t>
      </w:r>
    </w:p>
    <w:p w14:paraId="5BCC4973" w14:textId="77777777" w:rsidR="00911C2B" w:rsidRDefault="000D2276" w:rsidP="00911C2B">
      <w:pPr>
        <w:pStyle w:val="a3"/>
        <w:numPr>
          <w:ilvl w:val="0"/>
          <w:numId w:val="2"/>
        </w:numPr>
        <w:spacing w:line="360" w:lineRule="exact"/>
        <w:ind w:leftChars="0"/>
      </w:pPr>
      <w:r>
        <w:t xml:space="preserve">The abstract must be fitted on one sheet of A4 </w:t>
      </w:r>
      <w:r w:rsidR="00911C2B">
        <w:t xml:space="preserve">paper </w:t>
      </w:r>
      <w:r>
        <w:t>(210 × 297 mm)</w:t>
      </w:r>
      <w:r w:rsidR="00911C2B">
        <w:t>.</w:t>
      </w:r>
    </w:p>
    <w:p w14:paraId="472AB66A" w14:textId="77777777" w:rsidR="000D2276" w:rsidRDefault="00911C2B" w:rsidP="00911C2B">
      <w:pPr>
        <w:pStyle w:val="a3"/>
        <w:numPr>
          <w:ilvl w:val="0"/>
          <w:numId w:val="2"/>
        </w:numPr>
        <w:spacing w:line="360" w:lineRule="exact"/>
        <w:ind w:leftChars="0"/>
      </w:pPr>
      <w:r>
        <w:t>All margins on all side should be 30 mm.</w:t>
      </w:r>
    </w:p>
    <w:p w14:paraId="4CA4E117" w14:textId="77777777" w:rsidR="00911C2B" w:rsidRDefault="00911C2B" w:rsidP="00911C2B">
      <w:pPr>
        <w:pStyle w:val="a3"/>
        <w:numPr>
          <w:ilvl w:val="0"/>
          <w:numId w:val="2"/>
        </w:numPr>
        <w:spacing w:line="360" w:lineRule="exact"/>
        <w:ind w:leftChars="0"/>
      </w:pPr>
      <w:r>
        <w:t>Print all text in 12 points Times New Roman font with a line space of 18 points.</w:t>
      </w:r>
    </w:p>
    <w:p w14:paraId="6C5C0E5D" w14:textId="77777777" w:rsidR="00547D0B" w:rsidRDefault="000D2276" w:rsidP="00911C2B">
      <w:pPr>
        <w:pStyle w:val="a3"/>
        <w:numPr>
          <w:ilvl w:val="0"/>
          <w:numId w:val="2"/>
        </w:numPr>
        <w:spacing w:line="360" w:lineRule="exact"/>
        <w:ind w:leftChars="0"/>
      </w:pPr>
      <w:r>
        <w:t xml:space="preserve">The abstract title is printed in </w:t>
      </w:r>
      <w:r w:rsidRPr="00911C2B">
        <w:rPr>
          <w:b/>
        </w:rPr>
        <w:t>bold</w:t>
      </w:r>
      <w:r w:rsidRPr="00911C2B">
        <w:t xml:space="preserve"> capitals</w:t>
      </w:r>
      <w:r>
        <w:t xml:space="preserve"> (14 points)</w:t>
      </w:r>
      <w:r w:rsidR="00911C2B">
        <w:t>.</w:t>
      </w:r>
    </w:p>
    <w:p w14:paraId="229FEBEA" w14:textId="77777777" w:rsidR="00911C2B" w:rsidRDefault="00911C2B" w:rsidP="00911C2B">
      <w:pPr>
        <w:pStyle w:val="a3"/>
        <w:numPr>
          <w:ilvl w:val="0"/>
          <w:numId w:val="2"/>
        </w:numPr>
        <w:spacing w:line="360" w:lineRule="exact"/>
        <w:ind w:leftChars="0"/>
      </w:pPr>
      <w:r>
        <w:t xml:space="preserve">The affiliations and addresses are printed in </w:t>
      </w:r>
      <w:r w:rsidRPr="00911C2B">
        <w:rPr>
          <w:i/>
        </w:rPr>
        <w:t>italics</w:t>
      </w:r>
      <w:r>
        <w:t>.</w:t>
      </w:r>
    </w:p>
    <w:p w14:paraId="6C2A39A9" w14:textId="77777777" w:rsidR="00911C2B" w:rsidRDefault="00911C2B" w:rsidP="00911C2B">
      <w:pPr>
        <w:pStyle w:val="a3"/>
        <w:numPr>
          <w:ilvl w:val="0"/>
          <w:numId w:val="2"/>
        </w:numPr>
        <w:spacing w:line="360" w:lineRule="exact"/>
        <w:ind w:leftChars="0"/>
      </w:pPr>
      <w:r>
        <w:t>Please prepare your abstract in PDF format.</w:t>
      </w:r>
    </w:p>
    <w:p w14:paraId="2AF2F771" w14:textId="77777777" w:rsidR="00547D0B" w:rsidRPr="00547D0B" w:rsidRDefault="00547D0B" w:rsidP="00911C2B">
      <w:pPr>
        <w:spacing w:line="360" w:lineRule="exact"/>
        <w:jc w:val="center"/>
      </w:pPr>
    </w:p>
    <w:sectPr w:rsidR="00547D0B" w:rsidRPr="00547D0B" w:rsidSect="000D2276">
      <w:pgSz w:w="11900" w:h="16840"/>
      <w:pgMar w:top="1701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72DBA"/>
    <w:multiLevelType w:val="hybridMultilevel"/>
    <w:tmpl w:val="F8F46162"/>
    <w:lvl w:ilvl="0" w:tplc="EA5C6E6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671724EA"/>
    <w:multiLevelType w:val="hybridMultilevel"/>
    <w:tmpl w:val="B6C66ADE"/>
    <w:lvl w:ilvl="0" w:tplc="20F6E00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2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0B"/>
    <w:rsid w:val="000D2276"/>
    <w:rsid w:val="001A7F10"/>
    <w:rsid w:val="001C6B7D"/>
    <w:rsid w:val="004D1BE6"/>
    <w:rsid w:val="005151AC"/>
    <w:rsid w:val="00547D0B"/>
    <w:rsid w:val="005659A7"/>
    <w:rsid w:val="006835B8"/>
    <w:rsid w:val="008E2D3C"/>
    <w:rsid w:val="00911C2B"/>
    <w:rsid w:val="00993782"/>
    <w:rsid w:val="00A80C84"/>
    <w:rsid w:val="00CF3265"/>
    <w:rsid w:val="00D5464B"/>
    <w:rsid w:val="00EE693C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F6B95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76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125</Words>
  <Characters>716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庄司淳</dc:creator>
  <cp:keywords/>
  <dc:description/>
  <cp:lastModifiedBy>庄司淳</cp:lastModifiedBy>
  <cp:revision>5</cp:revision>
  <cp:lastPrinted>2019-07-22T11:29:00Z</cp:lastPrinted>
  <dcterms:created xsi:type="dcterms:W3CDTF">2019-07-22T10:56:00Z</dcterms:created>
  <dcterms:modified xsi:type="dcterms:W3CDTF">2019-07-23T00:54:00Z</dcterms:modified>
</cp:coreProperties>
</file>